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03" w:rsidRPr="009038DC" w:rsidRDefault="009038DC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RFP: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 w:rsidR="00D575B4">
        <w:rPr>
          <w:rFonts w:ascii="Arial" w:hAnsi="Arial"/>
          <w:sz w:val="22"/>
          <w:lang w:val="en-GB"/>
        </w:rPr>
        <w:t>CESB Generator</w:t>
      </w:r>
    </w:p>
    <w:p w:rsidR="009038DC" w:rsidRDefault="009038DC">
      <w:pPr>
        <w:rPr>
          <w:rFonts w:ascii="Arial" w:hAnsi="Arial"/>
          <w:b/>
          <w:sz w:val="22"/>
          <w:lang w:val="en-GB"/>
        </w:rPr>
      </w:pPr>
    </w:p>
    <w:p w:rsidR="00546854" w:rsidRDefault="00DB2D03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To: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All bidders</w:t>
      </w:r>
    </w:p>
    <w:p w:rsidR="00DB2D03" w:rsidRPr="00DB2D03" w:rsidRDefault="00DB2D03">
      <w:pPr>
        <w:rPr>
          <w:rFonts w:ascii="Arial" w:hAnsi="Arial"/>
          <w:sz w:val="22"/>
          <w:lang w:val="en-GB"/>
        </w:rPr>
      </w:pPr>
    </w:p>
    <w:p w:rsidR="00546854" w:rsidRDefault="00546854" w:rsidP="001814C7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Subject:</w:t>
      </w:r>
      <w:r>
        <w:rPr>
          <w:rFonts w:ascii="Arial" w:hAnsi="Arial"/>
          <w:b/>
          <w:sz w:val="22"/>
          <w:lang w:val="en-GB"/>
        </w:rPr>
        <w:tab/>
      </w:r>
      <w:r w:rsidR="00CD4721">
        <w:rPr>
          <w:rFonts w:ascii="Arial" w:hAnsi="Arial"/>
          <w:b/>
          <w:sz w:val="22"/>
          <w:lang w:val="en-GB"/>
        </w:rPr>
        <w:t xml:space="preserve">Project </w:t>
      </w:r>
      <w:r w:rsidR="00B54CE7">
        <w:rPr>
          <w:rFonts w:ascii="Arial" w:hAnsi="Arial"/>
          <w:b/>
          <w:sz w:val="22"/>
          <w:lang w:val="en-GB"/>
        </w:rPr>
        <w:t>Questions</w:t>
      </w:r>
      <w:bookmarkStart w:id="0" w:name="_GoBack"/>
      <w:bookmarkEnd w:id="0"/>
    </w:p>
    <w:p w:rsidR="00817329" w:rsidRDefault="00817329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:rsidR="00546854" w:rsidRDefault="00A039EF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7CD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5FdrN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rGSgJ14ul8PGXdZ7p//L5N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C3kV2s&#10;2QAAAAQBAAAPAAAAAAAAAAAAAAAAAGwEAABkcnMvZG93bnJldi54bWxQSwUGAAAAAAQABADzAAAA&#10;cgUAAAAA&#10;"/>
            </w:pict>
          </mc:Fallback>
        </mc:AlternateContent>
      </w:r>
    </w:p>
    <w:p w:rsidR="00DB2D03" w:rsidRPr="009038DC" w:rsidRDefault="00DB2D03" w:rsidP="00DB2D03">
      <w:pPr>
        <w:pStyle w:val="Default"/>
      </w:pPr>
    </w:p>
    <w:p w:rsidR="00DB2D03" w:rsidRDefault="00F45930" w:rsidP="00DB2D03">
      <w:pPr>
        <w:pStyle w:val="Default"/>
        <w:rPr>
          <w:color w:val="auto"/>
          <w:sz w:val="22"/>
          <w:lang w:val="en-GB"/>
        </w:rPr>
      </w:pPr>
      <w:r w:rsidRPr="009038DC">
        <w:rPr>
          <w:color w:val="auto"/>
          <w:sz w:val="22"/>
          <w:lang w:val="en-GB"/>
        </w:rPr>
        <w:t>Proponents</w:t>
      </w:r>
      <w:r w:rsidR="00DB2D03" w:rsidRPr="009038DC">
        <w:rPr>
          <w:color w:val="auto"/>
          <w:sz w:val="22"/>
          <w:lang w:val="en-GB"/>
        </w:rPr>
        <w:t xml:space="preserve"> are advised that Addendum No. </w:t>
      </w:r>
      <w:r w:rsidR="00D575B4">
        <w:rPr>
          <w:color w:val="auto"/>
          <w:sz w:val="22"/>
          <w:lang w:val="en-GB"/>
        </w:rPr>
        <w:t>2</w:t>
      </w:r>
      <w:r w:rsidR="00DB2D03" w:rsidRPr="009038DC">
        <w:rPr>
          <w:color w:val="auto"/>
          <w:sz w:val="22"/>
          <w:lang w:val="en-GB"/>
        </w:rPr>
        <w:t xml:space="preserve"> is hereby issued. This Addendum will form part of the </w:t>
      </w:r>
      <w:r w:rsidR="002C2453" w:rsidRPr="009038DC">
        <w:rPr>
          <w:color w:val="auto"/>
          <w:sz w:val="22"/>
          <w:lang w:val="en-GB"/>
        </w:rPr>
        <w:t>Request for Proposal</w:t>
      </w:r>
      <w:r w:rsidR="00DB2D03" w:rsidRPr="009038DC">
        <w:rPr>
          <w:color w:val="auto"/>
          <w:sz w:val="22"/>
          <w:lang w:val="en-GB"/>
        </w:rPr>
        <w:t>.</w:t>
      </w:r>
    </w:p>
    <w:p w:rsidR="00D56D9C" w:rsidRDefault="00D56D9C" w:rsidP="00DB2D03">
      <w:pPr>
        <w:pStyle w:val="Default"/>
        <w:rPr>
          <w:color w:val="auto"/>
          <w:sz w:val="22"/>
          <w:lang w:val="en-GB"/>
        </w:rPr>
      </w:pPr>
    </w:p>
    <w:p w:rsidR="00D56D9C" w:rsidRDefault="00D56D9C" w:rsidP="00DB2D03">
      <w:pPr>
        <w:pStyle w:val="Default"/>
        <w:rPr>
          <w:color w:val="auto"/>
          <w:sz w:val="22"/>
          <w:lang w:val="en-GB"/>
        </w:rPr>
      </w:pPr>
    </w:p>
    <w:p w:rsidR="00D56D9C" w:rsidRPr="00D56D9C" w:rsidRDefault="00D56D9C" w:rsidP="00D56D9C">
      <w:pPr>
        <w:pStyle w:val="Default"/>
        <w:numPr>
          <w:ilvl w:val="0"/>
          <w:numId w:val="4"/>
        </w:numPr>
        <w:rPr>
          <w:b/>
          <w:color w:val="auto"/>
          <w:sz w:val="22"/>
          <w:lang w:val="en-GB"/>
        </w:rPr>
      </w:pPr>
      <w:r w:rsidRPr="00D56D9C">
        <w:rPr>
          <w:b/>
          <w:color w:val="auto"/>
          <w:sz w:val="22"/>
          <w:lang w:val="en-GB"/>
        </w:rPr>
        <w:t>Questions and Answers received to date:</w:t>
      </w:r>
    </w:p>
    <w:p w:rsidR="00D56D9C" w:rsidRDefault="00D56D9C" w:rsidP="00DB2D03">
      <w:pPr>
        <w:pStyle w:val="Default"/>
        <w:rPr>
          <w:color w:val="auto"/>
          <w:sz w:val="22"/>
          <w:lang w:val="en-GB"/>
        </w:rPr>
      </w:pPr>
    </w:p>
    <w:p w:rsidR="006A33C2" w:rsidRDefault="00B54CE7" w:rsidP="005C225D">
      <w:pPr>
        <w:pStyle w:val="Default"/>
        <w:ind w:left="720"/>
        <w:rPr>
          <w:sz w:val="22"/>
          <w:lang w:val="en-CA"/>
        </w:rPr>
      </w:pPr>
      <w:r w:rsidRPr="00D575B4">
        <w:rPr>
          <w:b/>
          <w:color w:val="auto"/>
          <w:sz w:val="22"/>
          <w:lang w:val="en-GB"/>
        </w:rPr>
        <w:t>Question 1:</w:t>
      </w:r>
      <w:r w:rsidRPr="00D575B4">
        <w:rPr>
          <w:color w:val="auto"/>
          <w:sz w:val="22"/>
          <w:lang w:val="en-GB"/>
        </w:rPr>
        <w:t xml:space="preserve"> </w:t>
      </w:r>
      <w:r w:rsidR="00D575B4" w:rsidRPr="00D575B4">
        <w:rPr>
          <w:sz w:val="22"/>
          <w:lang w:val="en-CA"/>
        </w:rPr>
        <w:t>Is there a detailed specification sheet available for the genset?</w:t>
      </w:r>
    </w:p>
    <w:p w:rsidR="00D575B4" w:rsidRPr="00D575B4" w:rsidRDefault="00D575B4" w:rsidP="00D575B4">
      <w:pPr>
        <w:pStyle w:val="Default"/>
        <w:ind w:left="720"/>
        <w:rPr>
          <w:sz w:val="22"/>
          <w:lang w:val="en-CA"/>
        </w:rPr>
      </w:pPr>
    </w:p>
    <w:p w:rsidR="006A33C2" w:rsidRPr="006A33C2" w:rsidRDefault="006A33C2" w:rsidP="005C71CB">
      <w:pPr>
        <w:pStyle w:val="Default"/>
        <w:ind w:left="720"/>
        <w:rPr>
          <w:color w:val="auto"/>
          <w:sz w:val="22"/>
          <w:lang w:val="en-GB"/>
        </w:rPr>
      </w:pPr>
      <w:r w:rsidRPr="00B54CE7">
        <w:rPr>
          <w:b/>
          <w:color w:val="auto"/>
          <w:sz w:val="22"/>
          <w:lang w:val="en-GB"/>
        </w:rPr>
        <w:t>Answer:</w:t>
      </w:r>
      <w:r>
        <w:rPr>
          <w:color w:val="auto"/>
          <w:sz w:val="22"/>
          <w:lang w:val="en-GB"/>
        </w:rPr>
        <w:t xml:space="preserve"> </w:t>
      </w:r>
      <w:r w:rsidR="00D575B4">
        <w:rPr>
          <w:color w:val="auto"/>
          <w:sz w:val="22"/>
          <w:lang w:val="en-GB"/>
        </w:rPr>
        <w:t xml:space="preserve">There is no detailed specification sheet available. </w:t>
      </w:r>
    </w:p>
    <w:p w:rsidR="006A33C2" w:rsidRPr="006A33C2" w:rsidRDefault="006A33C2" w:rsidP="006A33C2">
      <w:pPr>
        <w:pStyle w:val="Default"/>
        <w:rPr>
          <w:sz w:val="22"/>
          <w:lang w:val="en-CA"/>
        </w:rPr>
      </w:pPr>
    </w:p>
    <w:p w:rsidR="006A33C2" w:rsidRDefault="006A33C2" w:rsidP="005C225D">
      <w:pPr>
        <w:pStyle w:val="Default"/>
        <w:ind w:left="720"/>
        <w:rPr>
          <w:sz w:val="22"/>
          <w:lang w:val="en-CA"/>
        </w:rPr>
      </w:pPr>
      <w:r>
        <w:rPr>
          <w:b/>
          <w:sz w:val="22"/>
          <w:lang w:val="en-CA"/>
        </w:rPr>
        <w:t xml:space="preserve">Question 2: </w:t>
      </w:r>
      <w:r w:rsidR="00D575B4">
        <w:rPr>
          <w:sz w:val="22"/>
          <w:lang w:val="en-CA"/>
        </w:rPr>
        <w:t>Could you please provide a single line diagram?</w:t>
      </w:r>
    </w:p>
    <w:p w:rsidR="00615094" w:rsidRDefault="00615094" w:rsidP="00615094">
      <w:pPr>
        <w:pStyle w:val="Default"/>
        <w:rPr>
          <w:sz w:val="22"/>
          <w:lang w:val="en-CA"/>
        </w:rPr>
      </w:pPr>
    </w:p>
    <w:p w:rsidR="00D575B4" w:rsidRDefault="00615094" w:rsidP="00D575B4">
      <w:pPr>
        <w:pStyle w:val="Default"/>
        <w:ind w:left="720"/>
        <w:rPr>
          <w:color w:val="auto"/>
          <w:sz w:val="22"/>
          <w:lang w:val="en-GB"/>
        </w:rPr>
      </w:pPr>
      <w:r w:rsidRPr="00B54CE7">
        <w:rPr>
          <w:b/>
          <w:color w:val="auto"/>
          <w:sz w:val="22"/>
          <w:lang w:val="en-GB"/>
        </w:rPr>
        <w:t>Answer:</w:t>
      </w:r>
      <w:r w:rsidR="00D575B4">
        <w:rPr>
          <w:color w:val="auto"/>
          <w:sz w:val="22"/>
          <w:lang w:val="en-GB"/>
        </w:rPr>
        <w:t xml:space="preserve"> There is no single line diagram available. </w:t>
      </w:r>
    </w:p>
    <w:p w:rsidR="00D575B4" w:rsidRDefault="00D575B4" w:rsidP="00D575B4">
      <w:pPr>
        <w:pStyle w:val="Default"/>
        <w:ind w:left="720"/>
        <w:rPr>
          <w:b/>
          <w:sz w:val="22"/>
          <w:lang w:val="en-CA"/>
        </w:rPr>
      </w:pPr>
    </w:p>
    <w:p w:rsidR="00D575B4" w:rsidRPr="00D575B4" w:rsidRDefault="006A33C2" w:rsidP="005C225D">
      <w:pPr>
        <w:pStyle w:val="Default"/>
        <w:ind w:left="720"/>
        <w:rPr>
          <w:sz w:val="22"/>
          <w:lang w:val="en-CA"/>
        </w:rPr>
      </w:pPr>
      <w:r>
        <w:rPr>
          <w:b/>
          <w:sz w:val="22"/>
          <w:lang w:val="en-CA"/>
        </w:rPr>
        <w:t xml:space="preserve">Question 3: </w:t>
      </w:r>
      <w:r w:rsidR="00D575B4">
        <w:rPr>
          <w:sz w:val="22"/>
          <w:lang w:val="en-CA"/>
        </w:rPr>
        <w:t>Do you have an on-site plan showing the genset location?</w:t>
      </w:r>
    </w:p>
    <w:p w:rsidR="00615094" w:rsidRDefault="00615094" w:rsidP="00615094">
      <w:pPr>
        <w:pStyle w:val="Default"/>
        <w:rPr>
          <w:sz w:val="22"/>
          <w:lang w:val="en-CA"/>
        </w:rPr>
      </w:pPr>
    </w:p>
    <w:p w:rsidR="00D575B4" w:rsidRDefault="00D575B4" w:rsidP="00D575B4">
      <w:pPr>
        <w:pStyle w:val="Default"/>
        <w:ind w:left="720"/>
        <w:rPr>
          <w:color w:val="auto"/>
          <w:sz w:val="22"/>
          <w:lang w:val="en-GB"/>
        </w:rPr>
      </w:pPr>
      <w:r w:rsidRPr="00B54CE7">
        <w:rPr>
          <w:b/>
          <w:color w:val="auto"/>
          <w:sz w:val="22"/>
          <w:lang w:val="en-GB"/>
        </w:rPr>
        <w:t>Answer:</w:t>
      </w:r>
      <w:r>
        <w:rPr>
          <w:color w:val="auto"/>
          <w:sz w:val="22"/>
          <w:lang w:val="en-GB"/>
        </w:rPr>
        <w:t xml:space="preserve"> There is no on site plan available. A concrete pad is</w:t>
      </w:r>
      <w:r w:rsidRPr="00D575B4">
        <w:rPr>
          <w:color w:val="auto"/>
          <w:sz w:val="22"/>
          <w:lang w:val="en-GB"/>
        </w:rPr>
        <w:t xml:space="preserve"> located on the east side of the building where the natural gas line is</w:t>
      </w:r>
      <w:r>
        <w:rPr>
          <w:color w:val="auto"/>
          <w:sz w:val="22"/>
          <w:lang w:val="en-GB"/>
        </w:rPr>
        <w:t>.</w:t>
      </w:r>
      <w:r>
        <w:rPr>
          <w:color w:val="auto"/>
          <w:sz w:val="22"/>
          <w:lang w:val="en-GB"/>
        </w:rPr>
        <w:br/>
      </w:r>
    </w:p>
    <w:p w:rsidR="00DB2D03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4: </w:t>
      </w:r>
      <w:r w:rsidRPr="005C225D">
        <w:rPr>
          <w:sz w:val="22"/>
          <w:szCs w:val="22"/>
        </w:rPr>
        <w:t>Can you share site information such as altitude and ambient conditions?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color w:val="auto"/>
          <w:sz w:val="22"/>
          <w:lang w:val="en-GB"/>
        </w:rPr>
      </w:pPr>
      <w:r w:rsidRPr="00B54CE7">
        <w:rPr>
          <w:b/>
          <w:color w:val="auto"/>
          <w:sz w:val="22"/>
          <w:lang w:val="en-GB"/>
        </w:rPr>
        <w:t>Answer:</w:t>
      </w:r>
      <w:r>
        <w:rPr>
          <w:color w:val="auto"/>
          <w:sz w:val="22"/>
          <w:lang w:val="en-GB"/>
        </w:rPr>
        <w:t xml:space="preserve"> The a</w:t>
      </w:r>
      <w:r w:rsidRPr="005C225D">
        <w:rPr>
          <w:color w:val="auto"/>
          <w:sz w:val="22"/>
          <w:lang w:val="en-GB"/>
        </w:rPr>
        <w:t>ltitude</w:t>
      </w:r>
      <w:r>
        <w:rPr>
          <w:color w:val="auto"/>
          <w:sz w:val="22"/>
          <w:lang w:val="en-GB"/>
        </w:rPr>
        <w:t xml:space="preserve"> is</w:t>
      </w:r>
      <w:r w:rsidRPr="005C225D">
        <w:rPr>
          <w:color w:val="auto"/>
          <w:sz w:val="22"/>
          <w:lang w:val="en-GB"/>
        </w:rPr>
        <w:t xml:space="preserve"> 597 m. The temperature typically varies from -6 °C to 29 °C and is rarely below -16 °C or above 34 °C.</w:t>
      </w: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5: </w:t>
      </w:r>
      <w:r>
        <w:rPr>
          <w:sz w:val="22"/>
          <w:szCs w:val="22"/>
        </w:rPr>
        <w:t>Are there any specific sound requirements?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 xml:space="preserve">Please provide noise reduction options as the location is in a residential neighbourhood. </w:t>
      </w: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6: </w:t>
      </w:r>
      <w:r w:rsidRPr="005C225D">
        <w:rPr>
          <w:sz w:val="22"/>
          <w:szCs w:val="22"/>
        </w:rPr>
        <w:t>Do we need a 1200A or 1600A transfer switch?</w:t>
      </w:r>
    </w:p>
    <w:p w:rsidR="005C225D" w:rsidRDefault="005C225D" w:rsidP="005C225D">
      <w:pPr>
        <w:pStyle w:val="Default"/>
        <w:rPr>
          <w:sz w:val="22"/>
          <w:szCs w:val="22"/>
        </w:rPr>
      </w:pPr>
    </w:p>
    <w:p w:rsidR="005C225D" w:rsidRDefault="005C225D" w:rsidP="00F527A8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>1200A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7: </w:t>
      </w:r>
      <w:r>
        <w:rPr>
          <w:sz w:val="22"/>
          <w:szCs w:val="22"/>
        </w:rPr>
        <w:t>Is an ATS bypass necessary?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F527A8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>No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8: </w:t>
      </w:r>
      <w:r>
        <w:rPr>
          <w:sz w:val="22"/>
          <w:szCs w:val="22"/>
        </w:rPr>
        <w:t>Where will the transfer switch be installed?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Answer: </w:t>
      </w:r>
      <w:r>
        <w:rPr>
          <w:sz w:val="22"/>
          <w:szCs w:val="22"/>
        </w:rPr>
        <w:t xml:space="preserve">Inside the electrical room. 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9: </w:t>
      </w:r>
      <w:r>
        <w:rPr>
          <w:sz w:val="22"/>
          <w:szCs w:val="22"/>
        </w:rPr>
        <w:t>Is the system voltage required 208V?</w:t>
      </w:r>
    </w:p>
    <w:p w:rsidR="005C225D" w:rsidRDefault="005C225D" w:rsidP="005C225D">
      <w:pPr>
        <w:pStyle w:val="Default"/>
        <w:rPr>
          <w:sz w:val="22"/>
          <w:szCs w:val="22"/>
        </w:rPr>
      </w:pPr>
    </w:p>
    <w:p w:rsidR="005C225D" w:rsidRDefault="005C225D" w:rsidP="00F527A8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>Yes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10: </w:t>
      </w:r>
      <w:r>
        <w:rPr>
          <w:sz w:val="22"/>
          <w:szCs w:val="22"/>
        </w:rPr>
        <w:t>When is the equipment required on site?</w:t>
      </w:r>
    </w:p>
    <w:p w:rsidR="005C225D" w:rsidRDefault="005C225D" w:rsidP="005C225D">
      <w:pPr>
        <w:pStyle w:val="Default"/>
        <w:rPr>
          <w:sz w:val="22"/>
          <w:szCs w:val="22"/>
        </w:rPr>
      </w:pPr>
    </w:p>
    <w:p w:rsidR="005C225D" w:rsidRDefault="005C225D" w:rsidP="00F527A8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>Answer:</w:t>
      </w:r>
      <w:r>
        <w:rPr>
          <w:sz w:val="22"/>
          <w:szCs w:val="22"/>
        </w:rPr>
        <w:t xml:space="preserve"> At the earliest possible date. 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11: </w:t>
      </w:r>
      <w:r>
        <w:rPr>
          <w:sz w:val="22"/>
          <w:szCs w:val="22"/>
        </w:rPr>
        <w:t>Is there a preferred vendor recommended by the Town of Creston?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F527A8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>No</w:t>
      </w:r>
    </w:p>
    <w:p w:rsidR="005C225D" w:rsidRDefault="005C225D" w:rsidP="005C225D">
      <w:pPr>
        <w:pStyle w:val="Default"/>
        <w:ind w:left="360"/>
        <w:rPr>
          <w:sz w:val="22"/>
          <w:szCs w:val="22"/>
        </w:rPr>
      </w:pP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Question 12: </w:t>
      </w:r>
      <w:r>
        <w:rPr>
          <w:sz w:val="22"/>
          <w:szCs w:val="22"/>
        </w:rPr>
        <w:t>Who will be responsible for installing the equipment?</w:t>
      </w:r>
    </w:p>
    <w:p w:rsidR="005C225D" w:rsidRDefault="005C225D" w:rsidP="005C225D">
      <w:pPr>
        <w:pStyle w:val="Default"/>
        <w:ind w:left="720"/>
        <w:rPr>
          <w:sz w:val="22"/>
          <w:szCs w:val="22"/>
        </w:rPr>
      </w:pPr>
    </w:p>
    <w:p w:rsidR="001A05E1" w:rsidRDefault="005C225D" w:rsidP="00E4358B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Answer: </w:t>
      </w:r>
      <w:r>
        <w:rPr>
          <w:sz w:val="22"/>
          <w:szCs w:val="22"/>
        </w:rPr>
        <w:t xml:space="preserve">This will be determined through a tender process. </w:t>
      </w:r>
    </w:p>
    <w:p w:rsidR="001A3181" w:rsidRDefault="001A3181" w:rsidP="001A3181">
      <w:pPr>
        <w:pStyle w:val="Default"/>
        <w:rPr>
          <w:sz w:val="22"/>
          <w:szCs w:val="22"/>
        </w:rPr>
      </w:pPr>
    </w:p>
    <w:p w:rsidR="001A3181" w:rsidRDefault="001A3181" w:rsidP="001A31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 of Addendum 2. </w:t>
      </w:r>
    </w:p>
    <w:sectPr w:rsidR="001A3181" w:rsidSect="00411525">
      <w:headerReference w:type="default" r:id="rId7"/>
      <w:headerReference w:type="first" r:id="rId8"/>
      <w:pgSz w:w="12240" w:h="15840"/>
      <w:pgMar w:top="72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FE" w:rsidRDefault="00643EFE">
      <w:r>
        <w:separator/>
      </w:r>
    </w:p>
  </w:endnote>
  <w:endnote w:type="continuationSeparator" w:id="0">
    <w:p w:rsidR="00643EFE" w:rsidRDefault="0064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FE" w:rsidRDefault="00643EFE">
      <w:r>
        <w:separator/>
      </w:r>
    </w:p>
  </w:footnote>
  <w:footnote w:type="continuationSeparator" w:id="0">
    <w:p w:rsidR="00643EFE" w:rsidRDefault="0064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D575B4" w:rsidRPr="009038DC" w:rsidTr="000D388D">
      <w:tc>
        <w:tcPr>
          <w:tcW w:w="3192" w:type="dxa"/>
        </w:tcPr>
        <w:p w:rsidR="00D575B4" w:rsidRDefault="00D575B4" w:rsidP="00D575B4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1312" behindDoc="0" locked="0" layoutInCell="1" allowOverlap="1" wp14:anchorId="150795A7" wp14:editId="5F04F0CC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:rsidR="00D575B4" w:rsidRPr="009038DC" w:rsidRDefault="00D575B4" w:rsidP="00D575B4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2</w:t>
          </w:r>
        </w:p>
      </w:tc>
      <w:tc>
        <w:tcPr>
          <w:tcW w:w="3192" w:type="dxa"/>
          <w:vAlign w:val="center"/>
        </w:tcPr>
        <w:p w:rsidR="00D575B4" w:rsidRPr="009038DC" w:rsidRDefault="00D575B4" w:rsidP="00D575B4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:rsidR="00D575B4" w:rsidRPr="009038DC" w:rsidRDefault="008E08F0" w:rsidP="00D575B4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Mar 25</w:t>
          </w:r>
          <w:r w:rsidR="00D575B4">
            <w:rPr>
              <w:rFonts w:asciiTheme="minorHAnsi" w:hAnsiTheme="minorHAnsi"/>
              <w:sz w:val="28"/>
            </w:rPr>
            <w:t>, 2024</w:t>
          </w:r>
        </w:p>
      </w:tc>
    </w:tr>
  </w:tbl>
  <w:p w:rsidR="00817329" w:rsidRDefault="00817329" w:rsidP="00D575B4">
    <w:pPr>
      <w:tabs>
        <w:tab w:val="right" w:pos="9360"/>
      </w:tabs>
      <w:ind w:firstLine="720"/>
    </w:pPr>
    <w:r>
      <w:rPr>
        <w:rFonts w:ascii="Arial" w:hAnsi="Arial"/>
        <w:sz w:val="20"/>
        <w:lang w:val="en-GB"/>
      </w:rP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9038DC" w:rsidTr="009038DC">
      <w:tc>
        <w:tcPr>
          <w:tcW w:w="3192" w:type="dxa"/>
        </w:tcPr>
        <w:p w:rsidR="009038DC" w:rsidRDefault="00A039EF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:rsidR="009038DC" w:rsidRPr="009038DC" w:rsidRDefault="00D575B4" w:rsidP="009038DC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2</w:t>
          </w:r>
        </w:p>
      </w:tc>
      <w:tc>
        <w:tcPr>
          <w:tcW w:w="3192" w:type="dxa"/>
          <w:vAlign w:val="center"/>
        </w:tcPr>
        <w:p w:rsidR="009038DC" w:rsidRPr="009038DC" w:rsidRDefault="009038DC" w:rsidP="009038DC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:rsidR="009038DC" w:rsidRPr="009038DC" w:rsidRDefault="008E08F0" w:rsidP="00C04454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Mar 25</w:t>
          </w:r>
          <w:r w:rsidR="00E041C0">
            <w:rPr>
              <w:rFonts w:asciiTheme="minorHAnsi" w:hAnsiTheme="minorHAnsi"/>
              <w:sz w:val="28"/>
            </w:rPr>
            <w:t>, 2024</w:t>
          </w:r>
        </w:p>
      </w:tc>
    </w:tr>
  </w:tbl>
  <w:p w:rsidR="009038DC" w:rsidRDefault="0090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AF5"/>
    <w:multiLevelType w:val="hybridMultilevel"/>
    <w:tmpl w:val="FBE2B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EF3"/>
    <w:multiLevelType w:val="hybridMultilevel"/>
    <w:tmpl w:val="85021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82F"/>
    <w:multiLevelType w:val="hybridMultilevel"/>
    <w:tmpl w:val="EAC87C3E"/>
    <w:lvl w:ilvl="0" w:tplc="EEB64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4FE6"/>
    <w:multiLevelType w:val="hybridMultilevel"/>
    <w:tmpl w:val="E588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00BE"/>
    <w:multiLevelType w:val="hybridMultilevel"/>
    <w:tmpl w:val="ACA26574"/>
    <w:lvl w:ilvl="0" w:tplc="8F4AAA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A06AB"/>
    <w:multiLevelType w:val="hybridMultilevel"/>
    <w:tmpl w:val="0952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261C"/>
    <w:multiLevelType w:val="hybridMultilevel"/>
    <w:tmpl w:val="B84249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1"/>
    <w:rsid w:val="00004D11"/>
    <w:rsid w:val="000D5A51"/>
    <w:rsid w:val="000D70C3"/>
    <w:rsid w:val="000E7979"/>
    <w:rsid w:val="00136629"/>
    <w:rsid w:val="00144710"/>
    <w:rsid w:val="00160BDA"/>
    <w:rsid w:val="001814C7"/>
    <w:rsid w:val="001A05E1"/>
    <w:rsid w:val="001A3181"/>
    <w:rsid w:val="001F2B4D"/>
    <w:rsid w:val="001F6FD0"/>
    <w:rsid w:val="002013A5"/>
    <w:rsid w:val="0029087D"/>
    <w:rsid w:val="00296835"/>
    <w:rsid w:val="002C2453"/>
    <w:rsid w:val="0031255D"/>
    <w:rsid w:val="003306CB"/>
    <w:rsid w:val="003454CB"/>
    <w:rsid w:val="00364484"/>
    <w:rsid w:val="003D5CE7"/>
    <w:rsid w:val="00411525"/>
    <w:rsid w:val="00435704"/>
    <w:rsid w:val="004857C4"/>
    <w:rsid w:val="004B7618"/>
    <w:rsid w:val="004C587B"/>
    <w:rsid w:val="00522C18"/>
    <w:rsid w:val="00546854"/>
    <w:rsid w:val="005C225D"/>
    <w:rsid w:val="005C71CB"/>
    <w:rsid w:val="005D4F48"/>
    <w:rsid w:val="005D6C12"/>
    <w:rsid w:val="005F3BA7"/>
    <w:rsid w:val="00613D26"/>
    <w:rsid w:val="00615094"/>
    <w:rsid w:val="00627C5E"/>
    <w:rsid w:val="00643EFE"/>
    <w:rsid w:val="00652BD9"/>
    <w:rsid w:val="006A2EB6"/>
    <w:rsid w:val="006A33C2"/>
    <w:rsid w:val="006A4582"/>
    <w:rsid w:val="006C5886"/>
    <w:rsid w:val="00717195"/>
    <w:rsid w:val="00741726"/>
    <w:rsid w:val="00796968"/>
    <w:rsid w:val="007F2A02"/>
    <w:rsid w:val="00817329"/>
    <w:rsid w:val="00844019"/>
    <w:rsid w:val="008E08F0"/>
    <w:rsid w:val="009038DC"/>
    <w:rsid w:val="00947CA4"/>
    <w:rsid w:val="00A039EF"/>
    <w:rsid w:val="00AC43D5"/>
    <w:rsid w:val="00AD747E"/>
    <w:rsid w:val="00AE29A3"/>
    <w:rsid w:val="00B02526"/>
    <w:rsid w:val="00B54CE7"/>
    <w:rsid w:val="00B55635"/>
    <w:rsid w:val="00BD2354"/>
    <w:rsid w:val="00C04454"/>
    <w:rsid w:val="00C20B18"/>
    <w:rsid w:val="00CD4721"/>
    <w:rsid w:val="00D070A5"/>
    <w:rsid w:val="00D12AAF"/>
    <w:rsid w:val="00D27AB5"/>
    <w:rsid w:val="00D411D6"/>
    <w:rsid w:val="00D56D9C"/>
    <w:rsid w:val="00D575B4"/>
    <w:rsid w:val="00D937C2"/>
    <w:rsid w:val="00DA41E3"/>
    <w:rsid w:val="00DB2D03"/>
    <w:rsid w:val="00DF19F2"/>
    <w:rsid w:val="00E041C0"/>
    <w:rsid w:val="00E34210"/>
    <w:rsid w:val="00E4358B"/>
    <w:rsid w:val="00E7098F"/>
    <w:rsid w:val="00F37B36"/>
    <w:rsid w:val="00F45930"/>
    <w:rsid w:val="00F527A8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F98197B"/>
  <w15:chartTrackingRefBased/>
  <w15:docId w15:val="{7E29757F-334C-4F59-BACF-729A2AF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B2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C2453"/>
    <w:rPr>
      <w:color w:val="0000FF"/>
      <w:u w:val="single"/>
    </w:rPr>
  </w:style>
  <w:style w:type="table" w:styleId="TableGrid">
    <w:name w:val="Table Grid"/>
    <w:basedOn w:val="TableNormal"/>
    <w:uiPriority w:val="59"/>
    <w:rsid w:val="0090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Creston</Company>
  <LinksUpToDate>false</LinksUpToDate>
  <CharactersWithSpaces>1678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mailto:bev.caldwell@creston.ca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Farynowski</dc:creator>
  <cp:keywords/>
  <cp:lastModifiedBy>Asha DeLisle</cp:lastModifiedBy>
  <cp:revision>10</cp:revision>
  <cp:lastPrinted>2021-12-22T17:29:00Z</cp:lastPrinted>
  <dcterms:created xsi:type="dcterms:W3CDTF">2024-03-22T21:29:00Z</dcterms:created>
  <dcterms:modified xsi:type="dcterms:W3CDTF">2024-03-22T22:25:00Z</dcterms:modified>
</cp:coreProperties>
</file>